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5C" w:rsidRDefault="00AB615C" w:rsidP="00AB615C">
      <w:pPr>
        <w:shd w:val="clear" w:color="auto" w:fill="8BAE2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615C" w:rsidRDefault="00AB615C" w:rsidP="00AB615C">
      <w:pPr>
        <w:shd w:val="clear" w:color="auto" w:fill="8BAE2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615C" w:rsidRDefault="00AB615C" w:rsidP="00AB615C">
      <w:pPr>
        <w:shd w:val="clear" w:color="auto" w:fill="8BAE2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БІОГРАФІЯ  СУХОМЛИНСЬКОГО</w:t>
      </w:r>
      <w:bookmarkStart w:id="0" w:name="_GoBack"/>
      <w:bookmarkEnd w:id="0"/>
    </w:p>
    <w:p w:rsidR="00AB615C" w:rsidRDefault="00AB615C" w:rsidP="00AB615C">
      <w:pPr>
        <w:shd w:val="clear" w:color="auto" w:fill="8BAE2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615C" w:rsidRDefault="00AB615C" w:rsidP="00AB615C">
      <w:pPr>
        <w:shd w:val="clear" w:color="auto" w:fill="8BAE2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615C" w:rsidRPr="00AB615C" w:rsidRDefault="00AB615C" w:rsidP="00AB615C">
      <w:pPr>
        <w:shd w:val="clear" w:color="auto" w:fill="8BAE2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61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Народився Василь Олександрович Сухомлинський 28 вересня 1918 року в селі Василівка Онуфріївського району Кіровоградської області (за тогочасним адміністративно-територіальним поділом — Василівська волость Олександрійського повіту Херсонської губернії) у незаможній селянській родині.</w:t>
      </w:r>
      <w:r w:rsidRPr="00AB61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   Батько його, Олександр Омелянович, працював по найму як тесляр і столяр у поміщицьких економіях та заможних селянських господарствах. Після встановлення радянської адміністрації в Україні був активістом колгоспного життя у селі, брав участь у керівництві кооперацією та місцевим колгоспом, виступав у пресі як сількор, завідував колгоспною хатою-лабораторією, керував трудовим навчанням учнів (з деревообробної справи) у семирічній школі.</w:t>
      </w:r>
      <w:r w:rsidRPr="00AB61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   Мати майбутнього славетного педагога, Оксана Юдівна, теж працювала в колгоспі, займалася домашнім господарством. Часто зимовими вечорами вона розповідала дітям казки, а пізніше весь час спонукала свого Василька до вчительської роботи, побачивши у нього дар і покликання до професії педагога. Разом з Олександром Омеляновичем вона виховала, крім Василя, ще трьох дітей — Івана, Сергія та Меланію, які теж стали вчителями. Через усе життя проніс Василь Олександрович любов та повагу до  своєї матусі. Сухомлинський вчив і своїх учнів гарно ставитися до матерів, любити і поважати їх, написавши про це багато оповідань для дітей.</w:t>
      </w:r>
      <w:r w:rsidRPr="00AB61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   Особливий вплив на маленького Василька мав дід Сухомлинського - Омелян. У діда була велика бібліотека. Помираючи, всі свої книжки він віддав Василеві. Ставши дорослим, Василь Олександрович часто згадував, як дід йому багато читав і його заохочував до читання, і ніколи не забував дідові слова: „Хто дітей любить, той добрий чоловік”.</w:t>
      </w:r>
      <w:r w:rsidRPr="00AB61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   Василь Сухомлинський навчався спочатку (1926—1933) у Василівській семирічці, де був одним із кращих учнів. Влітку 1934 року він вступив на підготовчі курси при Кременчуцькому педінституті і того ж року став студентом факультету мови та літератури цього вузу. Проте через хворобу у 1935 році змушений був перервати навчання в інституті. Сімнадцятирічним юнаком розпочав Василь свою практичну педагогічну роботу. У 1935—1938 рр. він викладав українську мову і літературу у Василівській та Зибківській семирічних школах Онуфріївського району. У 1936 році Сухомлинський продовжив навчання на заочному відділі Полтавського педагогічного інституту, де спершу здобув кваліфікацію учителя української мови і літератури неповної середньої школи, а згодом — і викладача цих же предметів середньої школи (1938). Згадуючи цей час, Василь Олександрович писав: „Мені випало щастя два роки вчитися в Полтавському педагогічному інституті… Кажу — випало щастя, бо нас, двадцятирічних юнаків та дівчат, оточувала в інституті атмосфера творчої мислі, допитливості, жадоби знань. Я з гордістю називаю Полтавський педагогічний інститут своєю альма-матер…”</w:t>
      </w:r>
      <w:r w:rsidRPr="00AB61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   З 1938 року і до початку Великої Вітчизняної війни Василь Олександрович працював в Онуфріївській середній школі учителем української словесності, а через деякий час — і завідуючим навчальною частиною школи. Війна внесла свої корективи у розмірений ритм життя: у липні 1941 року Сухомлинського було призвано до війська. Закінчивши військово-політичні курси у Москві, він одержав військове звання молодшого політрука, і з вересня 1941 року він — політрук роти у діючій армії. На фронті Василь Олександрович був двічі поранений, довго лікувався в евакогоспіталях. Тяжким було поранення в руку. Хірурги хотіли її ампутувати. Але він не дав цього зробити, усе твердив: „Ні. Я вчитель!”. І це, мабуть, врятувало його. Лікарю довелося двічі оперувати Василя Олександровича, але руку він все-таки не ампутував. Дуже вже велика була віра Сухомлинського в життя!</w:t>
      </w:r>
      <w:r w:rsidRPr="00AB61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    Після одужання з червня 1942 року В.О.Сухомлинський працював директором середньої школи і вчителем російської мови і літератури у селищі Ува Удмуртської АРСР, а навесні 1944-го  Василь Олександрович разом з дружиною Г.І. Сухомлинською виїжджає на Україну, </w:t>
      </w:r>
      <w:r w:rsidRPr="00AB61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в щойно визволений Онуфріївський район Кіровоградської області.</w:t>
      </w:r>
      <w:r w:rsidRPr="00AB61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   Упродовж чотирьох років він працював завідуючим районним відділом народної освіти і одночасно викладав у школі. Саме в цей період Василь Олександрович дебютує із статтями на педагогічні теми у районній пресі „Ударна праця” та обласній газеті „Кіровоградська правда”. У 1948 році В.О.Сухомлинського призначають, на його прохання, директором Павлиської середньої школи. Цим навчальним закладом він керував до останку життя, двадцять два роки у Павлиші стали найпліднішим періодом його науково-практичної та літературно-публіцистичної діяльності. Василь Олександрович доклав чимало зусиль, аби піднести пересічну сільську школу на рівень найкращих загальноосвітніх навчальних закладів, щоб перетворити її на справжню лабораторію передової педагогічної думки і якнайповніше узагальнити набутий досвід. І він досяг поставленої мети, насамперед завдяки власній винятковій працьовитості, постійному творчому горінню, твердій, безкомпромісній вимогливості як до себе, так і до всього педагогічного колективу.</w:t>
      </w:r>
      <w:r w:rsidRPr="00AB61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   Починаючи з 1949 року, Василь Олександрович виступає не тільки у місцевій періодиці, а й у республіканських та всесоюзних виданнях. У 1955 році він успішно захищає у Київському державному університеті кандидатську дисертацію на тему „Директор школи — керівник навчально-виховної роботи”. На найвищий щабель своєї педагогічної творчості Василь Олександрович піднявся у шістдесяті роки. Саме тоді з особливою виразністю і силою проявився його яскравий і самобутній талант педагога-дослідника й педагога-публіциста, саме у ті роки написав він найкращі книги, статті, художні твори для дітей та юнацтва. До найголовніших, найгрунтовніших творів В.О.Сухомлинського, опублікованих починаючи із 1960 року, належать: „Духовний світ школяра”, „Праця і моральне виховання”, „Моральний ідеал молодого покоління”, „Сто порад учителеві”, „Листи до сина”, „Батьківська педагогіка”, „Проблеми виховання всебічно розвиненої особистості” і особливо — „Павлиська середня школа” та „Серце віддаю дітям”. Остання праця була удостоєна першої премії Педагогічного товариства УРСР (1973) і Державної премії УРСР (1974). Але не все було так гладко у творчій біографії педагога. Цікавий і маловідомий факт, що ця широко знана й найбільш популярна книга В.Сухомлинського „Серце віддаю дітям”, яка вийшла 25 мовами і  витримала майже 50 видань, вперше побачила світ у 1968 році в Німеччині. У себе вдома Сухомлинський не міг її опублікувати – рукопис кочував з одного видавництва в інше і отримував негативні рецензії. Зокрема, зверталася увага на те, що автор однобічно  (в основному на матеріалі природи) вирішує питання морального і естетичного виховання школярів 1-4 класів, що у рукопису ніде не згадується слово „партія”, що дітям потрібно більш чітко розповідати, про поняття класової боротьби і що собою являє сучасний імперіалізм тощо. Після того, як книга з’явилася у Німеччині і одразу ж стала популярною, Василя Олександровича викликали у партійні органи і він отримав партійну догану, бо вихід книги першодруком за кордоном був категорично заборонений у ті часи. Вітчизняним видавцям було наказано у короткий термін видати книгу в Україні, і в 1969 році „Серце віддаю дітям” з’являється у видавництві „Радянська школа”.</w:t>
      </w:r>
      <w:r w:rsidRPr="00AB61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   На високу оцінку заслуговують і праці В.О.Сухомлинського, які  вийшли  окремими виданнями вже після смерті талановитого педагога: „Народження громадянина”, „Методика виховання колективу”, „Розмова з молодим директором школи”, „Як виховати справжню людину”. Віддаючи багато енергії вчительській роботі, створюючи фундаментальні педагогічні твори, В.О.Сухомлинський водночас виступав і як активний громадський діяч, систематично проводив культурно-освітню роботу серед населення Павлиша, брав активну участь у численних науково-педагогічних конференціях, симпозіумах, сесіях, нарадах, семінарах. Не обійшло його й офіційне визнання: у 1968 році йому присвоєно звання Героя соціалістичної праці, того ж року він був обраний членом-кореспондентом АПН СРСР.</w:t>
      </w:r>
      <w:r w:rsidRPr="00AB61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   Попереду було багато планів, але 2 вересня 1970 року серце Василя Олександровича Сухомлинського перестало битися. Йому судилося народитися і померти у вересні, і це символічно. Бо вересень – це початок нового навчального року.</w:t>
      </w:r>
      <w:r w:rsidRPr="00AB61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   На гранітному обеліску в Павлиші викарбовано дві дати:   28.09.1918 – 02.09.1970. На початку кожного навчального року сьогоднішні учні та вчителі Павлиської школи постійно відвідують могилу видатного педагога-земляка.</w:t>
      </w:r>
      <w:r w:rsidRPr="00AB61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AB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Втім, фізична смерть не поклала край життю його творчих надбань. І сьогодні широко використовується безцінна спадщина В.О.Сухомлинського, адже дбати про щастя інших було лейтмотивом усього його життя. </w:t>
      </w:r>
    </w:p>
    <w:p w:rsidR="00AB615C" w:rsidRPr="00AB615C" w:rsidRDefault="00AB615C" w:rsidP="00AB615C">
      <w:pPr>
        <w:shd w:val="clear" w:color="auto" w:fill="8BAE2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AB615C">
        <w:rPr>
          <w:rFonts w:ascii="Times New Roman" w:eastAsia="Times New Roman" w:hAnsi="Times New Roman" w:cs="Times New Roman"/>
          <w:color w:val="C71585"/>
          <w:sz w:val="24"/>
          <w:szCs w:val="24"/>
          <w:lang w:eastAsia="ru-RU"/>
        </w:rPr>
        <w:t>„Дорогі мої! Я буду жити і працювати заради вас, доки в моїх грудях б’ється серце. Ніякі високі звання ані титули не зіпсують мене. Я залишуся таким, як був досі. Найвище звання на світі – бути Людиною. Бути Людиною і дбати про щастя інших”.</w:t>
      </w:r>
      <w:r w:rsidRPr="00A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Після смерті видатного педагога і мислителя при Павлиській школі відкрили музей В.О.Сухомлинського, який у 1973 році набув статусу державного педагогічно-меморіального. Сьогодні у його фондах майже 18,5 тис. одиниць зберігання. Серед них – особисті речі родини Сухомлинських, рукописи, сімейна бібліотека, творчі роботи учнів школи.</w:t>
      </w:r>
      <w:r w:rsidRPr="00A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Зберігається у музеї й частина особистої бібліотеки В.О.Сухомлинського (не всі 19 тисяч, а близько 7 тисяч томів), якою педагог дозволяв користуватися не лише своїм колегам, а й вихованцям.</w:t>
      </w:r>
      <w:r w:rsidRPr="00A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Все найцінніше, створене В.О.Сухомлинським, не тільки назавжди увійшло до скарбниці вітчизняної педагогіки та національної духовної культури, а й знайшло своє поширення у різних країнах світу. Книги Василя Олександровича, окремі твори, статті були опубліковані в Росії, Болгарії, Угорщині, Польщі, Чехословаччині, Німеччині, Японії, Китаї. Ідеї Сухомлинського викликали інтерес і набули певного розповсюдження у педагогів далекої Австралії та Сполучених Штатів Америки. Творчість Василя Олександровича користується особливою популярністю у Китаї. Тут видано практично всі праці й багато статей педагога по кілька разів великим тиражем. Можна сказати без перебільшення, що В.О.Сухомлинський набув ваги найпопулярнішого педагога Китаю. „Перебуваючи у цій країні, я не зустріла жодного педагога, вчителя, викладача, для якого ім’я Василя Олександровича було б невідомим”, - пише Ольга Сухомлинська, доктор педагогічних наук, академік АПН України, дочка видатного педагога.</w:t>
      </w:r>
      <w:r w:rsidRPr="00A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Кількість читачів, прихильників, дослідників та продовжувачів справи Василя Олександровича щороку зростає. І свідчення цього – створення у 1990 році Української асоціації Василя Сухомлинського, яка об’єднала викладачів, науковців, учительство, студентство. Починаючи з 1993 року, Асоціація при підтримці Міністерства освіти і науки України, Академії педагогічних наук  проводить Всеукраїнські педагогічні читання під загальною назвою „В.О.Сухомлинський і сучасність” у різних регіонах України. На проведення цих заходів відгукнулося не лише українське вчительство, а й педагоги різних країн – Росії, Греції, Німеччини, Японії, Китаю, Польщі, Болгарії тощо. У вересні – жовтні 1993 року була проведена перша Міжнародна конференція послідовників  та дослідників педагогічних ідей В.Сухомлинського</w:t>
      </w:r>
      <w:r w:rsidRPr="00A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1998 рік – рік відзначення 80-річного ювілею видатного педагога - Міжнародна організація з питань освіти, науки і культури ЮНЕСКО оголосила роком Сухомлинського.</w:t>
      </w:r>
      <w:r w:rsidRPr="00A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До 85-річчя В.О.Сухомлинського Національним банком  України була випущена монета загальним  тиражем  30000 штук, яка продовжила серію „Видатні особистості України” і знаходиться в обігу з 30 вересня 2003 року. Автори: ескізів - Лариса Корень, моделей - Святослав Іваненко, Володимир Дем'яненко.</w:t>
      </w:r>
    </w:p>
    <w:p w:rsidR="00AB615C" w:rsidRPr="00AB615C" w:rsidRDefault="00AB615C" w:rsidP="00AB615C">
      <w:pPr>
        <w:shd w:val="clear" w:color="auto" w:fill="8BAE2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61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433BD" w:rsidRDefault="009433BD"/>
    <w:sectPr w:rsidR="009433BD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5C"/>
    <w:rsid w:val="009433BD"/>
    <w:rsid w:val="00A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1745</Words>
  <Characters>9949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2018-03-18T22:32:00Z</dcterms:created>
  <dcterms:modified xsi:type="dcterms:W3CDTF">2018-03-18T22:33:00Z</dcterms:modified>
</cp:coreProperties>
</file>